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50" w:lineRule="atLeast"/>
        <w:outlineLvl w:val="0"/>
        <w:rPr>
          <w:rFonts w:ascii="新宋体" w:hAnsi="新宋体" w:eastAsia="新宋体" w:cs="宋体"/>
          <w:b/>
          <w:bCs/>
          <w:sz w:val="36"/>
          <w:szCs w:val="36"/>
        </w:rPr>
      </w:pPr>
      <w:r>
        <w:rPr>
          <w:rStyle w:val="7"/>
          <w:rFonts w:hint="eastAsia"/>
          <w:sz w:val="36"/>
          <w:szCs w:val="36"/>
        </w:rPr>
        <w:t>附件</w:t>
      </w:r>
      <w:r>
        <w:rPr>
          <w:rStyle w:val="7"/>
          <w:sz w:val="36"/>
          <w:szCs w:val="36"/>
        </w:rPr>
        <w:t>1</w:t>
      </w:r>
      <w:r>
        <w:rPr>
          <w:rStyle w:val="7"/>
          <w:rFonts w:hint="eastAsia"/>
          <w:sz w:val="36"/>
          <w:szCs w:val="36"/>
        </w:rPr>
        <w:t>：</w:t>
      </w:r>
      <w:r>
        <w:rPr>
          <w:rFonts w:ascii="新宋体" w:hAnsi="新宋体" w:eastAsia="新宋体" w:cs="宋体"/>
          <w:b/>
          <w:bCs/>
          <w:sz w:val="36"/>
          <w:szCs w:val="36"/>
        </w:rPr>
        <w:t xml:space="preserve">         </w:t>
      </w:r>
    </w:p>
    <w:p>
      <w:pPr>
        <w:widowControl/>
        <w:shd w:val="clear" w:color="auto" w:fill="FFFFFF"/>
        <w:spacing w:line="450" w:lineRule="atLeast"/>
        <w:jc w:val="center"/>
        <w:rPr>
          <w:rFonts w:ascii="新宋体" w:hAnsi="新宋体" w:eastAsia="新宋体" w:cs="宋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询价采购供应商报价函</w:t>
      </w:r>
    </w:p>
    <w:p>
      <w:pPr>
        <w:widowControl/>
        <w:shd w:val="clear" w:color="auto" w:fill="FFFFFF"/>
        <w:spacing w:line="500" w:lineRule="exact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池州市公共资源交易项目管理服务有限公司：</w:t>
      </w:r>
    </w:p>
    <w:p>
      <w:pPr>
        <w:widowControl/>
        <w:shd w:val="clear" w:color="auto" w:fill="FFFFFF"/>
        <w:spacing w:line="500" w:lineRule="exact"/>
        <w:ind w:firstLine="42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我公司已认真阅读了贵单位发布的“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池州市人民医院外科综合楼室内环境检测（第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次）</w:t>
      </w:r>
      <w:r>
        <w:rPr>
          <w:rFonts w:hint="eastAsia" w:ascii="宋体" w:hAnsi="宋体" w:cs="宋体"/>
          <w:sz w:val="24"/>
          <w:szCs w:val="24"/>
        </w:rPr>
        <w:t>”（项目编号：JG2021-R1-0297）询价函，接受贵方“询价函”中提出的各项要求，参与该项目（包）报价。</w:t>
      </w:r>
    </w:p>
    <w:p>
      <w:pPr>
        <w:widowControl/>
        <w:shd w:val="clear" w:color="auto" w:fill="FFFFFF"/>
        <w:spacing w:line="500" w:lineRule="exact"/>
        <w:ind w:firstLine="42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一、报价表：</w:t>
      </w:r>
    </w:p>
    <w:tbl>
      <w:tblPr>
        <w:tblStyle w:val="5"/>
        <w:tblW w:w="87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1"/>
        <w:gridCol w:w="6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1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供应商</w:t>
            </w:r>
            <w:r>
              <w:rPr>
                <w:rStyle w:val="8"/>
                <w:rFonts w:ascii="宋体" w:hAnsi="宋体"/>
                <w:b/>
                <w:sz w:val="24"/>
              </w:rPr>
              <w:t>名称</w:t>
            </w: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rPr>
                <w:rStyle w:val="8"/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Style w:val="8"/>
                <w:rFonts w:ascii="宋体" w:hAnsi="宋体"/>
                <w:b/>
                <w:sz w:val="24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询价</w:t>
            </w:r>
            <w:r>
              <w:rPr>
                <w:rStyle w:val="8"/>
                <w:rFonts w:ascii="宋体" w:hAnsi="宋体"/>
                <w:b/>
                <w:sz w:val="24"/>
              </w:rPr>
              <w:t>范围</w:t>
            </w: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ind w:firstLine="2160" w:firstLineChars="900"/>
              <w:rPr>
                <w:rStyle w:val="8"/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Style w:val="8"/>
                <w:rFonts w:hint="eastAsia" w:ascii="宋体" w:hAnsi="宋体"/>
                <w:sz w:val="24"/>
                <w:lang w:eastAsia="zh-CN"/>
              </w:rPr>
              <w:t>询价文件要求</w:t>
            </w:r>
            <w:r>
              <w:rPr>
                <w:rStyle w:val="8"/>
                <w:rFonts w:ascii="宋体" w:hAnsi="宋体"/>
                <w:sz w:val="24"/>
              </w:rPr>
              <w:t>全部</w:t>
            </w:r>
            <w:r>
              <w:rPr>
                <w:rStyle w:val="8"/>
                <w:rFonts w:hint="eastAsia" w:ascii="宋体" w:hAnsi="宋体"/>
                <w:sz w:val="24"/>
                <w:lang w:eastAsia="zh-CN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服务期</w:t>
            </w: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Style w:val="8"/>
                <w:rFonts w:hint="default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询价</w:t>
            </w:r>
            <w:r>
              <w:rPr>
                <w:rStyle w:val="8"/>
                <w:rFonts w:ascii="宋体" w:hAnsi="宋体"/>
                <w:b/>
                <w:sz w:val="24"/>
              </w:rPr>
              <w:t>报价</w:t>
            </w:r>
          </w:p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  <w:highlight w:val="yellow"/>
              </w:rPr>
            </w:pP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ind w:firstLine="241" w:firstLineChars="100"/>
              <w:rPr>
                <w:rStyle w:val="8"/>
                <w:rFonts w:hint="default" w:ascii="宋体" w:hAnsi="宋体" w:eastAsia="宋体"/>
                <w:b/>
                <w:bCs/>
                <w:sz w:val="24"/>
                <w:highlight w:val="yellow"/>
                <w:u w:val="single"/>
                <w:lang w:val="en-US" w:eastAsia="zh-CN"/>
              </w:rPr>
            </w:pP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none"/>
                <w:lang w:eastAsia="zh-CN"/>
              </w:rPr>
              <w:t>大写：</w:t>
            </w: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         </w:t>
            </w: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none"/>
                <w:lang w:val="en-US" w:eastAsia="zh-CN"/>
              </w:rPr>
              <w:t xml:space="preserve">     小写（元）：</w:t>
            </w: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</w:tbl>
    <w:p>
      <w:pPr>
        <w:widowControl/>
        <w:shd w:val="clear" w:color="auto" w:fill="FFFFFF"/>
        <w:spacing w:line="500" w:lineRule="exact"/>
        <w:ind w:firstLine="480" w:firstLineChars="200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二</w:t>
      </w:r>
      <w:r>
        <w:rPr>
          <w:rFonts w:hint="eastAsia" w:ascii="黑体" w:hAnsi="黑体" w:eastAsia="黑体" w:cs="黑体"/>
          <w:bCs/>
          <w:sz w:val="24"/>
          <w:szCs w:val="24"/>
        </w:rPr>
        <w:t>、有关证明材料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加盖公章）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sz w:val="24"/>
          <w:szCs w:val="24"/>
        </w:rPr>
        <w:t>营业执照复印件；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 w:bidi="ar-SA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 w:bidi="ar-SA"/>
        </w:rPr>
        <w:t>省市场监管局</w:t>
      </w: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 w:bidi="ar-SA"/>
        </w:rPr>
        <w:t>颁发的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 w:bidi="ar-SA"/>
        </w:rPr>
        <w:t>CMA</w:t>
      </w: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 w:bidi="ar-SA"/>
        </w:rPr>
        <w:t>资质认定证书。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val="en-US" w:eastAsia="zh-CN" w:bidi="ar-SA"/>
        </w:rPr>
        <w:t>3、省住建厅颁发的室内环境检测资质证书。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三</w:t>
      </w:r>
      <w:r>
        <w:rPr>
          <w:rFonts w:hint="eastAsia" w:ascii="黑体" w:hAnsi="黑体" w:eastAsia="黑体" w:cs="黑体"/>
          <w:bCs/>
          <w:sz w:val="24"/>
          <w:szCs w:val="24"/>
        </w:rPr>
        <w:t>、联系方式</w:t>
      </w:r>
      <w:r>
        <w:rPr>
          <w:rFonts w:ascii="黑体" w:hAnsi="黑体" w:eastAsia="黑体" w:cs="黑体"/>
          <w:bCs/>
          <w:sz w:val="24"/>
          <w:szCs w:val="24"/>
        </w:rPr>
        <w:t xml:space="preserve">  </w:t>
      </w:r>
      <w:bookmarkStart w:id="0" w:name="_GoBack"/>
      <w:bookmarkEnd w:id="0"/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联系人：</w:t>
      </w:r>
      <w:r>
        <w:rPr>
          <w:rFonts w:ascii="宋体" w:hAnsi="宋体" w:cs="宋体"/>
          <w:sz w:val="24"/>
          <w:szCs w:val="24"/>
        </w:rPr>
        <w:t xml:space="preserve">                    </w:t>
      </w:r>
      <w:r>
        <w:rPr>
          <w:rFonts w:hint="eastAsia" w:ascii="宋体" w:hAnsi="宋体" w:cs="宋体"/>
          <w:sz w:val="24"/>
          <w:szCs w:val="24"/>
        </w:rPr>
        <w:t>手机号码：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地址：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>供应商名称（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盖公章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                 </w:t>
      </w:r>
    </w:p>
    <w:p>
      <w:pPr>
        <w:widowControl/>
        <w:shd w:val="clear" w:color="auto" w:fill="FFFFFF"/>
        <w:spacing w:line="500" w:lineRule="exact"/>
        <w:ind w:firstLine="480" w:firstLineChars="200"/>
        <w:jc w:val="right"/>
        <w:rPr>
          <w:rFonts w:hint="eastAsia" w:ascii="宋体" w:hAnsi="宋体" w:cs="宋体"/>
          <w:sz w:val="24"/>
          <w:szCs w:val="24"/>
        </w:rPr>
      </w:pPr>
    </w:p>
    <w:p>
      <w:pPr>
        <w:widowControl/>
        <w:shd w:val="clear" w:color="auto" w:fill="FFFFFF"/>
        <w:spacing w:line="500" w:lineRule="exact"/>
        <w:ind w:firstLine="480" w:firstLineChars="200"/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pStyle w:val="2"/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cs="宋体"/>
          <w:b/>
          <w:sz w:val="22"/>
          <w:szCs w:val="22"/>
          <w:lang w:eastAsia="zh-CN"/>
        </w:rPr>
      </w:pPr>
      <w:r>
        <w:rPr>
          <w:rFonts w:hint="eastAsia" w:ascii="宋体" w:hAnsi="宋体" w:cs="宋体"/>
          <w:b/>
          <w:sz w:val="22"/>
          <w:szCs w:val="22"/>
          <w:lang w:eastAsia="zh-CN"/>
        </w:rPr>
        <w:t>注：报价函及有关证明材料需密封完好，现场递交。</w:t>
      </w:r>
    </w:p>
    <w:p>
      <w:pPr>
        <w:rPr>
          <w:rStyle w:val="7"/>
          <w:rFonts w:hint="eastAsia"/>
          <w:b/>
          <w:sz w:val="36"/>
          <w:szCs w:val="36"/>
        </w:rPr>
      </w:pPr>
      <w:r>
        <w:rPr>
          <w:rStyle w:val="7"/>
          <w:rFonts w:hint="eastAsia"/>
          <w:b/>
          <w:sz w:val="36"/>
          <w:szCs w:val="36"/>
        </w:rPr>
        <w:br w:type="page"/>
      </w:r>
    </w:p>
    <w:p>
      <w:pPr>
        <w:pStyle w:val="2"/>
        <w:rPr>
          <w:rStyle w:val="7"/>
          <w:rFonts w:hint="eastAsia"/>
          <w:b/>
          <w:sz w:val="36"/>
          <w:szCs w:val="36"/>
        </w:rPr>
      </w:pPr>
      <w:r>
        <w:rPr>
          <w:rStyle w:val="7"/>
          <w:rFonts w:hint="eastAsia"/>
          <w:b/>
          <w:sz w:val="36"/>
          <w:szCs w:val="36"/>
        </w:rPr>
        <w:t>附件</w:t>
      </w:r>
      <w:r>
        <w:rPr>
          <w:rStyle w:val="7"/>
          <w:rFonts w:hint="eastAsia"/>
          <w:b/>
          <w:sz w:val="36"/>
          <w:szCs w:val="36"/>
          <w:lang w:val="en-US" w:eastAsia="zh-CN"/>
        </w:rPr>
        <w:t>2</w:t>
      </w:r>
      <w:r>
        <w:rPr>
          <w:rStyle w:val="7"/>
          <w:rFonts w:hint="eastAsia"/>
          <w:b/>
          <w:sz w:val="36"/>
          <w:szCs w:val="36"/>
        </w:rPr>
        <w:t>：</w:t>
      </w:r>
    </w:p>
    <w:p>
      <w:pPr>
        <w:pStyle w:val="2"/>
        <w:rPr>
          <w:rStyle w:val="7"/>
          <w:rFonts w:hint="default" w:eastAsia="黑体"/>
          <w:b/>
          <w:sz w:val="36"/>
          <w:szCs w:val="36"/>
          <w:lang w:val="en-US" w:eastAsia="zh-CN"/>
        </w:rPr>
      </w:pPr>
      <w:r>
        <w:rPr>
          <w:rStyle w:val="7"/>
          <w:rFonts w:hint="eastAsia"/>
          <w:b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外科综合楼建筑设计图纸（详见网站底部附件）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23EB4"/>
    <w:rsid w:val="17623EB4"/>
    <w:rsid w:val="43CE54A8"/>
    <w:rsid w:val="6C80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标题 1 Char"/>
    <w:link w:val="3"/>
    <w:qFormat/>
    <w:uiPriority w:val="0"/>
    <w:rPr>
      <w:b/>
      <w:kern w:val="44"/>
      <w:sz w:val="44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2021-03-15T00:38:00Z</dcterms:created>
  <dc:creator>NTKO</dc:creator>
  <cp:lastModifiedBy>NTKO</cp:lastModifiedBy>
  <dcterms:modified xsi:type="dcterms:W3CDTF">2021-03-25T08:36:57Z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2052-11.1.0.10431</vt:lpwstr>
  </property>
  <property fmtid="{D5CDD505-2E9C-101B-9397-08002B2CF9AE}" pid="3" name="ICV">
    <vt:lpwstr>B2ACA6843B8C4ABAA9E39BB65CB167A5</vt:lpwstr>
  </property>
</Properties>
</file>